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A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32" w:leftChars="1539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会  计 学  院                          </w:t>
      </w:r>
    </w:p>
    <w:p w14:paraId="0F61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关于2025届毕业生毕业资格审核与学位授予结果</w:t>
      </w:r>
    </w:p>
    <w:p w14:paraId="56D48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会计学专业应毕业362人，符合毕业条件362人，结业0人；符合学位授予条件362人，不符合学位授予条件0人，申请复议0人。</w:t>
      </w:r>
    </w:p>
    <w:p w14:paraId="02BDF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会计学专业（注册会计师方向）应毕业188人，符合毕业条件188人，结业0人；符合学位授予条件188人，不符合学位授予条件0人，申请复议0人。</w:t>
      </w:r>
    </w:p>
    <w:p w14:paraId="0B8D4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会计学专业（管理会计方向）应毕业64人，符合毕业条件64人，结业0人；符合学位授予条件64人，不符合学位授予条件0人，申请复议0人。</w:t>
      </w:r>
    </w:p>
    <w:p w14:paraId="18630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审计学专业应毕业132人，符合毕业条件132人，结业0人；符合学位授予条件132人，不符合学位授予条件0人，申请复议0人。</w:t>
      </w:r>
    </w:p>
    <w:p w14:paraId="2E722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资产评估专业应毕业53人，符合毕业条件53人，结业0人；符合学位授予条件53人，不符合学位授予条件0人，申请复议0人。</w:t>
      </w:r>
    </w:p>
    <w:p w14:paraId="1DB77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会计专升本应毕业326人，符合毕业条件326人，结业0人；符合学位授予条件326人，不符合学位授予条件0人，申请复议0人。</w:t>
      </w:r>
    </w:p>
    <w:p w14:paraId="6BCED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大数据与会计专业应毕业187人，符合毕业条件187人，结业0人。</w:t>
      </w:r>
    </w:p>
    <w:p w14:paraId="75619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大数据与会计（中外合作办学）专业应毕业49人，符合毕业条件49人，结业0人。</w:t>
      </w:r>
    </w:p>
    <w:p w14:paraId="03CD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无结业及不符合学位授予条件学生。</w:t>
      </w:r>
    </w:p>
    <w:p w14:paraId="463FA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9E2A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会计学院  </w:t>
      </w:r>
    </w:p>
    <w:p w14:paraId="1287D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 5 月 12 日</w:t>
      </w:r>
    </w:p>
    <w:p w14:paraId="7FD7A6E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0B22D5D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A3387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C1EED"/>
    <w:rsid w:val="369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2025-05-20T01:08:00Z</dcterms:created>
  <dc:creator>蔷薇猫</dc:creator>
  <cp:lastModifiedBy>蔷薇猫</cp:lastModifiedBy>
  <dcterms:modified xsi:type="dcterms:W3CDTF">2025-05-20T01:19:55Z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2546EF985135444DA2D25D3AE7B26EED_11</vt:lpwstr>
  </property>
  <property fmtid="{D5CDD505-2E9C-101B-9397-08002B2CF9AE}" pid="4" name="KSOTemplateDocerSaveRecord">
    <vt:lpwstr>eyJoZGlkIjoiYjU2Y2E0NDBkN2ZkNjNkYjE4YTQzMzE2NGEwMjMzZTYiLCJ1c2VySWQiOiIzMDE4OTQ3MDQifQ==</vt:lpwstr>
  </property>
</Properties>
</file>