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E4233">
      <w:pPr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附件1</w:t>
      </w:r>
    </w:p>
    <w:p w14:paraId="438E846E">
      <w:pPr>
        <w:snapToGrid w:val="0"/>
        <w:ind w:firstLine="600" w:firstLineChars="200"/>
        <w:rPr>
          <w:rFonts w:ascii="仿宋_GB2312" w:hAnsi="宋体"/>
          <w:color w:val="000000"/>
          <w:kern w:val="0"/>
        </w:rPr>
      </w:pPr>
      <w:r>
        <w:rPr>
          <w:rFonts w:hint="eastAsia" w:ascii="仿宋_GB2312" w:hAnsi="宋体"/>
          <w:color w:val="000000"/>
          <w:kern w:val="0"/>
        </w:rPr>
        <w:t xml:space="preserve"> </w:t>
      </w:r>
    </w:p>
    <w:p w14:paraId="66C8C394"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河南省教育科学规划202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7</w:t>
      </w:r>
      <w:r>
        <w:rPr>
          <w:rFonts w:hint="eastAsia" w:ascii="方正小标宋简体" w:eastAsia="方正小标宋简体"/>
          <w:sz w:val="36"/>
          <w:szCs w:val="36"/>
        </w:rPr>
        <w:t>年度</w:t>
      </w:r>
    </w:p>
    <w:p w14:paraId="0DF90D14"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重大课题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选题</w:t>
      </w:r>
    </w:p>
    <w:tbl>
      <w:tblPr>
        <w:tblStyle w:val="4"/>
        <w:tblW w:w="91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2B95A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  <w:vAlign w:val="center"/>
          </w:tcPr>
          <w:p w14:paraId="04C2431F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6D51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7620E3EE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河南省“十五五”教育发展规划实施监测与动态调整研究</w:t>
            </w:r>
          </w:p>
        </w:tc>
      </w:tr>
      <w:tr w14:paraId="05604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  <w:noWrap/>
          </w:tcPr>
          <w:p w14:paraId="1FF7ED8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 河南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eastAsia"/>
                <w:sz w:val="28"/>
                <w:szCs w:val="28"/>
              </w:rPr>
              <w:t>基础教育优质均衡发展的动力、机制与保障研究</w:t>
            </w:r>
          </w:p>
        </w:tc>
      </w:tr>
      <w:tr w14:paraId="158CA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2935F1DE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 数智时代基础教育学校人文生态构建研究</w:t>
            </w:r>
          </w:p>
        </w:tc>
      </w:tr>
      <w:tr w14:paraId="6F16E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4811D4A0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 中小学校园安全风险监测预警与应急管理体系研究</w:t>
            </w:r>
          </w:p>
        </w:tc>
      </w:tr>
      <w:tr w14:paraId="682F5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154DE3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 综合高中高质量发展的制度供应研究</w:t>
            </w:r>
          </w:p>
        </w:tc>
      </w:tr>
      <w:tr w14:paraId="78AB9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5048171D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 大中小学一体化健康学校建设标准研究</w:t>
            </w:r>
          </w:p>
        </w:tc>
      </w:tr>
      <w:tr w14:paraId="375BE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4B55D86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7. 智能时代的学习方式变革研究</w:t>
            </w:r>
          </w:p>
        </w:tc>
      </w:tr>
      <w:tr w14:paraId="2723A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5A8B2552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8. 生成式人工智能介入教育教学的风险识别与治理研究</w:t>
            </w:r>
          </w:p>
        </w:tc>
      </w:tr>
      <w:tr w14:paraId="6BEC1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136D874B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 义务教育阶段思政一体化育人体系构建研究</w:t>
            </w:r>
          </w:p>
        </w:tc>
      </w:tr>
      <w:tr w14:paraId="3A475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6D92F82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10.教育大数据驱动下的学情精准分析与学业预警干预机制研究</w:t>
            </w:r>
          </w:p>
        </w:tc>
      </w:tr>
      <w:tr w14:paraId="676F8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04CA7ECF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11.“十五五”时期河南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省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高等教育发展的机遇、挑战与应对研究</w:t>
            </w:r>
          </w:p>
        </w:tc>
      </w:tr>
      <w:tr w14:paraId="30EE5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3ED29D6E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因地制宜分类推进河南省高校改革发展研究</w:t>
            </w:r>
          </w:p>
        </w:tc>
      </w:tr>
      <w:tr w14:paraId="3A228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1CBDD85F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13.“双优”工程引领下地方应用型高校高质量发展的困境和突破路径研究</w:t>
            </w:r>
          </w:p>
        </w:tc>
      </w:tr>
      <w:tr w14:paraId="05A9F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7D4CC83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14.河南省职业教育“新双高”建设路径与产教融合机制研究</w:t>
            </w:r>
          </w:p>
        </w:tc>
      </w:tr>
      <w:tr w14:paraId="5436F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5CB9852D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15.河南省民办教育高质量发展的法治建设研究</w:t>
            </w:r>
          </w:p>
        </w:tc>
      </w:tr>
      <w:tr w14:paraId="41489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7F141A79">
            <w:pPr>
              <w:widowControl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16.河南省专门教育高质量发展的体制机制建设研究</w:t>
            </w:r>
          </w:p>
        </w:tc>
      </w:tr>
      <w:tr w14:paraId="28B34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10585B4D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535FD75">
      <w:pPr>
        <w:ind w:firstLine="60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BA"/>
    <w:rsid w:val="0001375F"/>
    <w:rsid w:val="00146EA6"/>
    <w:rsid w:val="00387A29"/>
    <w:rsid w:val="003B696F"/>
    <w:rsid w:val="00456027"/>
    <w:rsid w:val="005007C2"/>
    <w:rsid w:val="00686255"/>
    <w:rsid w:val="008516A0"/>
    <w:rsid w:val="009D7A73"/>
    <w:rsid w:val="00A012BA"/>
    <w:rsid w:val="00A60988"/>
    <w:rsid w:val="00AA483F"/>
    <w:rsid w:val="00AB3C5E"/>
    <w:rsid w:val="00AC41C0"/>
    <w:rsid w:val="00AF5A30"/>
    <w:rsid w:val="00BD286E"/>
    <w:rsid w:val="00C26B33"/>
    <w:rsid w:val="00C45ED2"/>
    <w:rsid w:val="00D5617D"/>
    <w:rsid w:val="00EF58A7"/>
    <w:rsid w:val="0A355AF7"/>
    <w:rsid w:val="186B7BE4"/>
    <w:rsid w:val="1A850AEC"/>
    <w:rsid w:val="20B85EA6"/>
    <w:rsid w:val="40D50339"/>
    <w:rsid w:val="640E6996"/>
    <w:rsid w:val="6B5C4561"/>
    <w:rsid w:val="77A9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406</Characters>
  <Lines>3</Lines>
  <Paragraphs>1</Paragraphs>
  <TotalTime>14</TotalTime>
  <ScaleCrop>false</ScaleCrop>
  <LinksUpToDate>false</LinksUpToDate>
  <CharactersWithSpaces>416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2023-08-02T08:16:00Z</dcterms:created>
  <dc:creator>Administrator</dc:creator>
  <cp:lastModifiedBy>小宝妈咪</cp:lastModifiedBy>
  <cp:lastPrinted>2026-06-24T08:28:00Z</cp:lastPrinted>
  <dcterms:modified xsi:type="dcterms:W3CDTF">2026-07-01T07:35:36Z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eyJoZGlkIjoiYzI4MzQyODI1Mzg5MzcwNzlmYWNkNGVlNWYyMmEzZDMiLCJ1c2VySWQiOiIzNjc5NTQwNDYifQ==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BCE8E5C77FB64E008AE156622BF915FF_12</vt:lpwstr>
  </property>
</Properties>
</file>